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33955" w14:textId="0A8376E8" w:rsidR="001D3AE3" w:rsidRPr="00F25496" w:rsidRDefault="001D3AE3" w:rsidP="001D3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1E1C51" w:rsidRPr="001E1C51">
        <w:rPr>
          <w:b/>
          <w:i/>
          <w:noProof/>
          <w:sz w:val="28"/>
        </w:rPr>
        <w:t>222062</w:t>
      </w:r>
    </w:p>
    <w:p w14:paraId="360B2A73" w14:textId="77777777" w:rsidR="001D3AE3" w:rsidRPr="005D6EAF" w:rsidRDefault="001D3AE3" w:rsidP="001D3AE3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05CBB11A" w:rsidR="001D3AE3" w:rsidRPr="00410371" w:rsidRDefault="004A241B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3914F796" w:rsidR="001D3AE3" w:rsidRPr="00410371" w:rsidRDefault="004A241B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4A241B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5E4F49AD" w:rsidR="001D3AE3" w:rsidRPr="00410371" w:rsidRDefault="004A241B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16.1</w:t>
            </w:r>
            <w:r w:rsidR="001E1C51">
              <w:rPr>
                <w:b/>
                <w:noProof/>
                <w:sz w:val="28"/>
              </w:rPr>
              <w:t>2</w:t>
            </w:r>
            <w:r w:rsidR="002C41A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356DB767" w:rsidR="001D3AE3" w:rsidRDefault="004A241B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73298D">
                <w:rPr>
                  <w:noProof/>
                </w:rPr>
                <w:t xml:space="preserve">Correction to </w:t>
              </w:r>
              <w:r w:rsidR="0073298D">
                <w:rPr>
                  <w:color w:val="000000"/>
                </w:rPr>
                <w:t xml:space="preserve">RRMPolicy_ IOC </w:t>
              </w:r>
              <w:r w:rsidR="0073298D">
                <w:rPr>
                  <w:noProof/>
                </w:rPr>
                <w:t xml:space="preserve">reference in </w:t>
              </w:r>
              <w:r w:rsidR="0073298D">
                <w:rPr>
                  <w:color w:val="000000"/>
                </w:rPr>
                <w:t>RRMPolicyRatio IOC</w:t>
              </w:r>
            </w:fldSimple>
            <w:r>
              <w:rPr>
                <w:color w:val="000000"/>
              </w:rPr>
              <w:fldChar w:fldCharType="end"/>
            </w:r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1F8888B4" w:rsidR="001D3AE3" w:rsidRDefault="0073298D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2241D7AE" w:rsidR="001D3AE3" w:rsidRDefault="004A241B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2791A622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298D">
              <w:t>03-2</w:t>
            </w:r>
            <w:r w:rsidR="004A241B">
              <w:t>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7BC4A695" w:rsidR="001D3AE3" w:rsidRDefault="004A241B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3298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402DD901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16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906DA" w14:textId="2EE87AF8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RRMPolicy_ IOC in RRMPolicyRatio is incorrect in the TS document. </w:t>
            </w:r>
            <w:r w:rsidR="00A44BF0">
              <w:rPr>
                <w:noProof/>
              </w:rPr>
              <w:t>Incorrect r</w:t>
            </w:r>
            <w:r>
              <w:rPr>
                <w:noProof/>
              </w:rPr>
              <w:t>eference to TS 28.622 for RRMPolicy_ IOC where it is not defined.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5190E" w14:textId="3807B55A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fixed to point to clause 4.3.43 within the same TS document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52C7B7D1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6C045EDA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4.3.36.2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46E5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3576433F" w:rsidR="005B4866" w:rsidRDefault="005B4866" w:rsidP="005B4866">
      <w:pPr>
        <w:rPr>
          <w:noProof/>
        </w:rPr>
      </w:pPr>
    </w:p>
    <w:p w14:paraId="2B23368C" w14:textId="77777777" w:rsidR="001D3AE3" w:rsidRPr="00EF21D2" w:rsidRDefault="001D3AE3" w:rsidP="001D3AE3">
      <w:pPr>
        <w:pStyle w:val="Heading4"/>
      </w:pPr>
      <w:r w:rsidRPr="00EF21D2">
        <w:rPr>
          <w:lang w:eastAsia="zh-CN"/>
        </w:rPr>
        <w:t>4</w:t>
      </w:r>
      <w:r w:rsidRPr="00EF21D2">
        <w:t>.3.36.2</w:t>
      </w:r>
      <w:r w:rsidRPr="00EF21D2">
        <w:tab/>
        <w:t>Attributes</w:t>
      </w:r>
    </w:p>
    <w:p w14:paraId="00F06E0F" w14:textId="057C1CA4" w:rsidR="001D3AE3" w:rsidRPr="00EF21D2" w:rsidRDefault="001D3AE3" w:rsidP="001D3AE3">
      <w:r w:rsidRPr="00EF21D2">
        <w:t xml:space="preserve">The </w:t>
      </w:r>
      <w:proofErr w:type="spellStart"/>
      <w:r w:rsidRPr="00EF21D2">
        <w:rPr>
          <w:rFonts w:ascii="Courier New" w:hAnsi="Courier New"/>
        </w:rPr>
        <w:t>RRMPolicyRatio</w:t>
      </w:r>
      <w:proofErr w:type="spellEnd"/>
      <w:r w:rsidRPr="00EF21D2">
        <w:t xml:space="preserve"> IOC includes attributes inherited from </w:t>
      </w:r>
      <w:proofErr w:type="spellStart"/>
      <w:r w:rsidRPr="00EF21D2">
        <w:rPr>
          <w:i/>
        </w:rPr>
        <w:t>RRMPolicy</w:t>
      </w:r>
      <w:proofErr w:type="spellEnd"/>
      <w:r w:rsidRPr="00EF21D2">
        <w:rPr>
          <w:i/>
        </w:rPr>
        <w:t>_</w:t>
      </w:r>
      <w:r w:rsidRPr="00EF21D2">
        <w:t xml:space="preserve"> IOC (defined in </w:t>
      </w:r>
      <w:ins w:id="1" w:author="S, Srilakshmi (Nokia - IN/Bangalore)" w:date="2022-03-20T14:04:00Z">
        <w:r>
          <w:t>clause 4.3.43</w:t>
        </w:r>
      </w:ins>
      <w:del w:id="2" w:author="S, Srilakshmi (Nokia - IN/Bangalore)" w:date="2022-03-20T14:04:00Z">
        <w:r w:rsidRPr="00EF21D2" w:rsidDel="001D3AE3">
          <w:delText>3GPP TS 28.622 [30]</w:delText>
        </w:r>
      </w:del>
      <w:r w:rsidRPr="00EF21D2">
        <w:t>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1D3AE3" w:rsidRPr="00EF21D2" w14:paraId="32DA4890" w14:textId="77777777" w:rsidTr="005D628E">
        <w:trPr>
          <w:cantSplit/>
          <w:jc w:val="center"/>
        </w:trPr>
        <w:tc>
          <w:tcPr>
            <w:tcW w:w="3936" w:type="dxa"/>
            <w:shd w:val="pct10" w:color="auto" w:fill="FFFFFF"/>
          </w:tcPr>
          <w:p w14:paraId="22BAD6B8" w14:textId="77777777" w:rsidR="001D3AE3" w:rsidRPr="00EF21D2" w:rsidRDefault="001D3AE3" w:rsidP="005D628E">
            <w:pPr>
              <w:pStyle w:val="TAH"/>
            </w:pPr>
            <w:r w:rsidRPr="00EF21D2">
              <w:t>Attribute name</w:t>
            </w:r>
          </w:p>
        </w:tc>
        <w:tc>
          <w:tcPr>
            <w:tcW w:w="992" w:type="dxa"/>
            <w:shd w:val="pct10" w:color="auto" w:fill="FFFFFF"/>
          </w:tcPr>
          <w:p w14:paraId="74CC1D32" w14:textId="77777777" w:rsidR="001D3AE3" w:rsidRPr="00EF21D2" w:rsidRDefault="001D3AE3" w:rsidP="005D628E">
            <w:pPr>
              <w:pStyle w:val="TAH"/>
            </w:pPr>
            <w:r w:rsidRPr="00EF21D2">
              <w:t>S</w:t>
            </w:r>
          </w:p>
        </w:tc>
        <w:tc>
          <w:tcPr>
            <w:tcW w:w="1276" w:type="dxa"/>
            <w:shd w:val="pct10" w:color="auto" w:fill="FFFFFF"/>
          </w:tcPr>
          <w:p w14:paraId="5588F006" w14:textId="77777777" w:rsidR="001D3AE3" w:rsidRPr="00EF21D2" w:rsidRDefault="001D3AE3" w:rsidP="005D628E">
            <w:pPr>
              <w:pStyle w:val="TAH"/>
            </w:pPr>
            <w:proofErr w:type="spellStart"/>
            <w:r w:rsidRPr="00EF21D2"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</w:tcPr>
          <w:p w14:paraId="016D0B26" w14:textId="77777777" w:rsidR="001D3AE3" w:rsidRPr="00EF21D2" w:rsidRDefault="001D3AE3" w:rsidP="005D628E">
            <w:pPr>
              <w:pStyle w:val="TAH"/>
            </w:pPr>
            <w:proofErr w:type="spellStart"/>
            <w:r w:rsidRPr="00EF21D2"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</w:tcPr>
          <w:p w14:paraId="4F5152AC" w14:textId="77777777" w:rsidR="001D3AE3" w:rsidRPr="00EF21D2" w:rsidRDefault="001D3AE3" w:rsidP="005D628E">
            <w:pPr>
              <w:pStyle w:val="TAH"/>
            </w:pPr>
            <w:proofErr w:type="spellStart"/>
            <w:r w:rsidRPr="00EF21D2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</w:tcPr>
          <w:p w14:paraId="7DDD6E38" w14:textId="77777777" w:rsidR="001D3AE3" w:rsidRPr="00EF21D2" w:rsidRDefault="001D3AE3" w:rsidP="005D628E">
            <w:pPr>
              <w:pStyle w:val="TAH"/>
            </w:pPr>
            <w:proofErr w:type="spellStart"/>
            <w:r w:rsidRPr="00EF21D2">
              <w:t>isNotifyable</w:t>
            </w:r>
            <w:proofErr w:type="spellEnd"/>
          </w:p>
        </w:tc>
      </w:tr>
      <w:tr w:rsidR="001D3AE3" w:rsidRPr="00EF21D2" w14:paraId="1FFC0B06" w14:textId="77777777" w:rsidTr="005D628E">
        <w:trPr>
          <w:cantSplit/>
          <w:jc w:val="center"/>
        </w:trPr>
        <w:tc>
          <w:tcPr>
            <w:tcW w:w="3936" w:type="dxa"/>
          </w:tcPr>
          <w:p w14:paraId="7B1E9DA4" w14:textId="77777777" w:rsidR="001D3AE3" w:rsidRPr="00EF21D2" w:rsidRDefault="001D3AE3" w:rsidP="005D628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</w:p>
        </w:tc>
        <w:tc>
          <w:tcPr>
            <w:tcW w:w="992" w:type="dxa"/>
          </w:tcPr>
          <w:p w14:paraId="60929AE8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734D99B5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030EB662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66778A5E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t>F</w:t>
            </w:r>
          </w:p>
        </w:tc>
        <w:tc>
          <w:tcPr>
            <w:tcW w:w="1385" w:type="dxa"/>
          </w:tcPr>
          <w:p w14:paraId="13041DE8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rPr>
                <w:lang w:eastAsia="zh-CN"/>
              </w:rPr>
              <w:t>T</w:t>
            </w:r>
          </w:p>
        </w:tc>
      </w:tr>
      <w:tr w:rsidR="001D3AE3" w:rsidRPr="00EF21D2" w14:paraId="5C3BA5C9" w14:textId="77777777" w:rsidTr="005D628E">
        <w:trPr>
          <w:cantSplit/>
          <w:jc w:val="center"/>
        </w:trPr>
        <w:tc>
          <w:tcPr>
            <w:tcW w:w="3936" w:type="dxa"/>
          </w:tcPr>
          <w:p w14:paraId="233FB26F" w14:textId="77777777" w:rsidR="001D3AE3" w:rsidRPr="00EF21D2" w:rsidRDefault="001D3AE3" w:rsidP="005D628E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</w:p>
        </w:tc>
        <w:tc>
          <w:tcPr>
            <w:tcW w:w="992" w:type="dxa"/>
          </w:tcPr>
          <w:p w14:paraId="5DAD0A37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526DBB2B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56B23CA2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0ECCEECB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F</w:t>
            </w:r>
          </w:p>
        </w:tc>
        <w:tc>
          <w:tcPr>
            <w:tcW w:w="1385" w:type="dxa"/>
          </w:tcPr>
          <w:p w14:paraId="66F19059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T</w:t>
            </w:r>
          </w:p>
        </w:tc>
      </w:tr>
      <w:tr w:rsidR="001D3AE3" w:rsidRPr="00EF21D2" w14:paraId="20BD33C9" w14:textId="77777777" w:rsidTr="005D628E">
        <w:trPr>
          <w:cantSplit/>
          <w:jc w:val="center"/>
        </w:trPr>
        <w:tc>
          <w:tcPr>
            <w:tcW w:w="3936" w:type="dxa"/>
          </w:tcPr>
          <w:p w14:paraId="7753E8BB" w14:textId="77777777" w:rsidR="001D3AE3" w:rsidRPr="00EF21D2" w:rsidRDefault="001D3AE3" w:rsidP="005D628E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rRMPolicyDedicatedRatio</w:t>
            </w:r>
            <w:proofErr w:type="spellEnd"/>
          </w:p>
        </w:tc>
        <w:tc>
          <w:tcPr>
            <w:tcW w:w="992" w:type="dxa"/>
          </w:tcPr>
          <w:p w14:paraId="69145088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4B626253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1862D9BB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T</w:t>
            </w:r>
          </w:p>
        </w:tc>
        <w:tc>
          <w:tcPr>
            <w:tcW w:w="1134" w:type="dxa"/>
          </w:tcPr>
          <w:p w14:paraId="23478AAA" w14:textId="77777777" w:rsidR="001D3AE3" w:rsidRPr="00EF21D2" w:rsidRDefault="001D3AE3" w:rsidP="005D628E">
            <w:pPr>
              <w:pStyle w:val="TAL"/>
              <w:jc w:val="center"/>
            </w:pPr>
            <w:r w:rsidRPr="00EF21D2">
              <w:t>F</w:t>
            </w:r>
          </w:p>
        </w:tc>
        <w:tc>
          <w:tcPr>
            <w:tcW w:w="1385" w:type="dxa"/>
          </w:tcPr>
          <w:p w14:paraId="0A9F6A49" w14:textId="77777777" w:rsidR="001D3AE3" w:rsidRPr="00EF21D2" w:rsidRDefault="001D3AE3" w:rsidP="005D628E">
            <w:pPr>
              <w:pStyle w:val="TAL"/>
              <w:jc w:val="center"/>
              <w:rPr>
                <w:lang w:eastAsia="zh-CN"/>
              </w:rPr>
            </w:pPr>
            <w:r w:rsidRPr="00EF21D2">
              <w:rPr>
                <w:lang w:eastAsia="zh-CN"/>
              </w:rPr>
              <w:t>T</w:t>
            </w:r>
          </w:p>
        </w:tc>
      </w:tr>
    </w:tbl>
    <w:p w14:paraId="15786184" w14:textId="77777777" w:rsidR="001D3AE3" w:rsidRPr="00EF21D2" w:rsidRDefault="001D3AE3" w:rsidP="001D3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1D3AE3">
        <w:tc>
          <w:tcPr>
            <w:tcW w:w="9521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2C3EF3">
      <w:pPr>
        <w:spacing w:after="0"/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7429"/>
    <w:rsid w:val="0005482A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45D43"/>
    <w:rsid w:val="00192C46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7126"/>
    <w:rsid w:val="0026004D"/>
    <w:rsid w:val="002640DD"/>
    <w:rsid w:val="00275D12"/>
    <w:rsid w:val="00284FEB"/>
    <w:rsid w:val="002860C4"/>
    <w:rsid w:val="002946BB"/>
    <w:rsid w:val="002A0510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0B96"/>
    <w:rsid w:val="004A241B"/>
    <w:rsid w:val="004A52C6"/>
    <w:rsid w:val="004B75B7"/>
    <w:rsid w:val="004D1D31"/>
    <w:rsid w:val="005009D9"/>
    <w:rsid w:val="005115F2"/>
    <w:rsid w:val="0051580D"/>
    <w:rsid w:val="00547111"/>
    <w:rsid w:val="00550A6F"/>
    <w:rsid w:val="00592D74"/>
    <w:rsid w:val="005A4F58"/>
    <w:rsid w:val="005A64EE"/>
    <w:rsid w:val="005B0DD8"/>
    <w:rsid w:val="005B4866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5AEF"/>
    <w:rsid w:val="0073298D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59E8"/>
    <w:rsid w:val="00A27FA5"/>
    <w:rsid w:val="00A44BF0"/>
    <w:rsid w:val="00A47E70"/>
    <w:rsid w:val="00A50CF0"/>
    <w:rsid w:val="00A6582E"/>
    <w:rsid w:val="00A66E67"/>
    <w:rsid w:val="00A71CEC"/>
    <w:rsid w:val="00A7671C"/>
    <w:rsid w:val="00AA07AA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42B92"/>
    <w:rsid w:val="00C66BA2"/>
    <w:rsid w:val="00C82B22"/>
    <w:rsid w:val="00C95985"/>
    <w:rsid w:val="00CC5026"/>
    <w:rsid w:val="00CC68D0"/>
    <w:rsid w:val="00CF5C18"/>
    <w:rsid w:val="00D03F9A"/>
    <w:rsid w:val="00D06D51"/>
    <w:rsid w:val="00D24991"/>
    <w:rsid w:val="00D50255"/>
    <w:rsid w:val="00D62565"/>
    <w:rsid w:val="00D66520"/>
    <w:rsid w:val="00DE34CF"/>
    <w:rsid w:val="00E13F3D"/>
    <w:rsid w:val="00E34898"/>
    <w:rsid w:val="00EB09B7"/>
    <w:rsid w:val="00EE7D7C"/>
    <w:rsid w:val="00F25D98"/>
    <w:rsid w:val="00F300FB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778</TotalTime>
  <Pages>2</Pages>
  <Words>291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40</cp:revision>
  <cp:lastPrinted>1899-12-31T23:00:00Z</cp:lastPrinted>
  <dcterms:created xsi:type="dcterms:W3CDTF">2022-03-15T10:12:00Z</dcterms:created>
  <dcterms:modified xsi:type="dcterms:W3CDTF">2022-03-24T06:43:00Z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